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70" w:after="70"/>
        <w:jc w:val="center"/>
        <w:rPr/>
      </w:pPr>
      <w:r>
        <w:rPr>
          <w:b/>
          <w:bCs/>
        </w:rPr>
        <w:t>Публичная оферта</w:t>
      </w:r>
    </w:p>
    <w:p>
      <w:pPr>
        <w:pStyle w:val="Normal"/>
        <w:bidi w:val="0"/>
        <w:jc w:val="center"/>
        <w:rPr/>
      </w:pPr>
      <w:r>
        <w:rPr>
          <w:u w:val="single"/>
        </w:rPr>
        <w:t>Укажите место публикации</w:t>
      </w:r>
      <w:r>
        <w:rPr/>
        <w:t xml:space="preserve">                                                                              Редакция от </w:t>
      </w:r>
      <w:r>
        <w:rPr>
          <w:u w:val="single"/>
        </w:rPr>
        <w:t>Укажите дату</w:t>
      </w:r>
    </w:p>
    <w:p>
      <w:pPr>
        <w:pStyle w:val="Normal"/>
        <w:bidi w:val="0"/>
        <w:jc w:val="both"/>
        <w:rPr/>
      </w:pPr>
      <w:r>
        <w:rPr>
          <w:b/>
          <w:bCs/>
        </w:rPr>
        <w:t>Индивидуальный предприниматель ИП Петров Александр</w:t>
      </w:r>
      <w:r>
        <w:rPr/>
        <w:t>, зарегистрированный в реестре индивидуальных предпринимателей под № 320237500070510 (далее – «</w:t>
      </w:r>
      <w:r>
        <w:rPr>
          <w:b/>
          <w:bCs/>
        </w:rPr>
        <w:t>Администрация</w:t>
      </w:r>
      <w:r>
        <w:rPr/>
        <w:t>»), размещает настоящую публичную оферту в соответствии со ст. 435 и 437 Гражданского Кодекса Российской Федерации (далее – «</w:t>
      </w:r>
      <w:r>
        <w:rPr>
          <w:b/>
          <w:bCs/>
        </w:rPr>
        <w:t>Оферта</w:t>
      </w:r>
      <w:r>
        <w:rPr/>
        <w:t>») с предложением физическим и (или) юридическим лицам, действующим в лице представителя, заключить Договор на нижеследующих условиях:</w:t>
      </w:r>
    </w:p>
    <w:p>
      <w:pPr>
        <w:pStyle w:val="Normal"/>
        <w:bidi w:val="0"/>
        <w:jc w:val="center"/>
        <w:rPr/>
      </w:pPr>
      <w:r>
        <w:rPr>
          <w:b/>
          <w:bCs/>
        </w:rPr>
        <w:t>1.</w:t>
      </w:r>
      <w:r>
        <w:rPr/>
        <w:t xml:space="preserve"> </w:t>
      </w:r>
      <w:r>
        <w:rPr>
          <w:b/>
          <w:bCs/>
        </w:rPr>
        <w:t>Термины</w:t>
      </w:r>
    </w:p>
    <w:p>
      <w:pPr>
        <w:pStyle w:val="Normal"/>
        <w:bidi w:val="0"/>
        <w:jc w:val="both"/>
        <w:rPr/>
      </w:pPr>
      <w:r>
        <w:rPr>
          <w:b/>
          <w:bCs/>
        </w:rPr>
        <w:t>1.1.</w:t>
      </w:r>
      <w:r>
        <w:rPr/>
        <w:t xml:space="preserve"> В целях единого толкования и понимания, нижеприведенные термины используются в следующем значении:</w:t>
      </w:r>
    </w:p>
    <w:p>
      <w:pPr>
        <w:pStyle w:val="Normal"/>
        <w:bidi w:val="0"/>
        <w:jc w:val="both"/>
        <w:rPr/>
      </w:pPr>
      <w:r>
        <w:rPr>
          <w:b/>
          <w:bCs/>
        </w:rPr>
        <w:t>1.1.1.</w:t>
      </w:r>
      <w:r>
        <w:rPr/>
        <w:t xml:space="preserve"> Акцепт публичной оферты – полное и безоговорочное принятие Пользователем условий настоящей публичной Оферты (далее – «</w:t>
      </w:r>
      <w:r>
        <w:rPr>
          <w:b/>
          <w:bCs/>
        </w:rPr>
        <w:t>Акцепт</w:t>
      </w:r>
      <w:r>
        <w:rPr/>
        <w:t>»).</w:t>
      </w:r>
    </w:p>
    <w:p>
      <w:pPr>
        <w:pStyle w:val="Normal"/>
        <w:bidi w:val="0"/>
        <w:jc w:val="both"/>
        <w:rPr/>
      </w:pPr>
      <w:r>
        <w:rPr>
          <w:b/>
          <w:bCs/>
        </w:rPr>
        <w:t>1.1.2.</w:t>
      </w:r>
      <w:r>
        <w:rPr/>
        <w:t xml:space="preserve"> Договор – возмездное соглашение между Администрацией и Пользователем, заключенное посредством Акцепта публичной Оферты  (далее – «</w:t>
      </w:r>
      <w:r>
        <w:rPr>
          <w:b/>
          <w:bCs/>
        </w:rPr>
        <w:t>Договор</w:t>
      </w:r>
      <w:r>
        <w:rPr/>
        <w:t>» или «</w:t>
      </w:r>
      <w:r>
        <w:rPr>
          <w:b/>
          <w:bCs/>
        </w:rPr>
        <w:t>Оферта</w:t>
      </w:r>
      <w:r>
        <w:rPr/>
        <w:t>», в зависимости от контекста).</w:t>
      </w:r>
    </w:p>
    <w:p>
      <w:pPr>
        <w:pStyle w:val="Normal"/>
        <w:bidi w:val="0"/>
        <w:jc w:val="both"/>
        <w:rPr/>
      </w:pPr>
      <w:r>
        <w:rPr>
          <w:b/>
          <w:bCs/>
        </w:rPr>
        <w:t>1.1.3.</w:t>
      </w:r>
      <w:r>
        <w:rPr/>
        <w:t xml:space="preserve"> Пользователь – физическое лицо, заключившее с Администрацией Договор на условиях, содержащихся в настоящей публичной Оферте (далее – «</w:t>
      </w:r>
      <w:r>
        <w:rPr>
          <w:b/>
          <w:bCs/>
        </w:rPr>
        <w:t>Пользователь</w:t>
      </w:r>
      <w:r>
        <w:rPr/>
        <w:t>»).</w:t>
      </w:r>
    </w:p>
    <w:p>
      <w:pPr>
        <w:pStyle w:val="Normal"/>
        <w:bidi w:val="0"/>
        <w:jc w:val="both"/>
        <w:rPr/>
      </w:pPr>
      <w:r>
        <w:rPr>
          <w:b/>
          <w:bCs/>
        </w:rPr>
        <w:t>1.1.4.</w:t>
      </w:r>
      <w:r>
        <w:rPr/>
        <w:t xml:space="preserve"> Сервис – веб-сайт, расположенный в сети интернет по адресу </w:t>
      </w:r>
      <w:r>
        <w:rPr>
          <w:u w:val="single"/>
        </w:rPr>
        <w:t>укажите ссылку на сайт</w:t>
      </w:r>
      <w:r>
        <w:rPr/>
        <w:t xml:space="preserve"> (далее – «</w:t>
      </w:r>
      <w:r>
        <w:rPr>
          <w:b/>
          <w:bCs/>
        </w:rPr>
        <w:t>Сервис</w:t>
      </w:r>
      <w:r>
        <w:rPr/>
        <w:t>»).</w:t>
      </w:r>
    </w:p>
    <w:p>
      <w:pPr>
        <w:pStyle w:val="Normal"/>
        <w:bidi w:val="0"/>
        <w:jc w:val="center"/>
        <w:rPr/>
      </w:pPr>
      <w:r>
        <w:rPr>
          <w:b/>
          <w:bCs/>
        </w:rPr>
        <w:t>2.</w:t>
      </w:r>
      <w:r>
        <w:rPr/>
        <w:t xml:space="preserve"> </w:t>
      </w:r>
      <w:r>
        <w:rPr>
          <w:b/>
          <w:bCs/>
        </w:rPr>
        <w:t>Предмет договора и общие положения</w:t>
      </w:r>
    </w:p>
    <w:p>
      <w:pPr>
        <w:pStyle w:val="Normal"/>
        <w:bidi w:val="0"/>
        <w:jc w:val="both"/>
        <w:rPr/>
      </w:pPr>
      <w:r>
        <w:rPr>
          <w:b/>
          <w:bCs/>
        </w:rPr>
        <w:t>2.1.</w:t>
      </w:r>
      <w:r>
        <w:rPr/>
        <w:t> Администрация обязуется предоставить Пользователю за вознаграждение право на использование Сервиса способами, предусмотренными настоящей Офертой.</w:t>
      </w:r>
    </w:p>
    <w:p>
      <w:pPr>
        <w:pStyle w:val="Normal"/>
        <w:bidi w:val="0"/>
        <w:jc w:val="both"/>
        <w:rPr/>
      </w:pPr>
      <w:r>
        <w:rPr>
          <w:b/>
          <w:bCs/>
        </w:rPr>
        <w:t>2.2.</w:t>
      </w:r>
      <w:r>
        <w:rPr/>
        <w:t> Пользователь вправе использовать Сервис путем эксплуатации его функциональных возможностей исключительно для собственных нужд.</w:t>
      </w:r>
    </w:p>
    <w:p>
      <w:pPr>
        <w:pStyle w:val="Normal"/>
        <w:bidi w:val="0"/>
        <w:jc w:val="both"/>
        <w:rPr/>
      </w:pPr>
      <w:r>
        <w:rPr>
          <w:b/>
          <w:bCs/>
        </w:rPr>
        <w:t>2.3.</w:t>
      </w:r>
      <w:r>
        <w:rPr/>
        <w:t> Пользователю запрещается: копировать или изменять код Сервиса; создавать производные программы; проникать в программное обеспечение с целью получения кода Сервиса; осуществлять продажу, сдачу в аренду, передачу третьим лицам каких-либо прав на Сервис, а также модифицировать Сервис, в том числе с целью получения несанкционированного доступа к нему</w:t>
      </w:r>
    </w:p>
    <w:p>
      <w:pPr>
        <w:pStyle w:val="Normal"/>
        <w:bidi w:val="0"/>
        <w:jc w:val="both"/>
        <w:rPr/>
      </w:pPr>
      <w:r>
        <w:rPr>
          <w:b/>
          <w:bCs/>
        </w:rPr>
        <w:t>2.4.</w:t>
      </w:r>
      <w:r>
        <w:rPr/>
        <w:t> Право и способ использования, прямо не предусмотренные настоящей Офертой, не считаются предоставленными Пользователю.</w:t>
      </w:r>
    </w:p>
    <w:p>
      <w:pPr>
        <w:pStyle w:val="Normal"/>
        <w:bidi w:val="0"/>
        <w:jc w:val="both"/>
        <w:rPr/>
      </w:pPr>
      <w:r>
        <w:rPr>
          <w:b/>
          <w:bCs/>
        </w:rPr>
        <w:t>2.5.</w:t>
      </w:r>
      <w:r>
        <w:rPr/>
        <w:t> В случае нарушения Пользователем условий настоящей Оферты, в том числе условий об оплате настоящего Договора, Администрация имеет право блокировать доступ Пользователя к Сервису.</w:t>
      </w:r>
    </w:p>
    <w:p>
      <w:pPr>
        <w:pStyle w:val="Normal"/>
        <w:bidi w:val="0"/>
        <w:jc w:val="both"/>
        <w:rPr/>
      </w:pPr>
      <w:r>
        <w:rPr>
          <w:b/>
          <w:bCs/>
        </w:rPr>
        <w:t>2.6.</w:t>
      </w:r>
      <w:r>
        <w:rPr/>
        <w:t> Лицензия имеет следующие характеристики:</w:t>
      </w:r>
    </w:p>
    <w:p>
      <w:pPr>
        <w:pStyle w:val="Normal"/>
        <w:bidi w:val="0"/>
        <w:jc w:val="both"/>
        <w:rPr/>
      </w:pPr>
      <w:r>
        <w:rPr>
          <w:b/>
          <w:bCs/>
        </w:rPr>
        <w:t>2.6.1.</w:t>
      </w:r>
      <w:r>
        <w:rPr/>
        <w:t xml:space="preserve"> Вид лицензии: неисключительная.</w:t>
      </w:r>
    </w:p>
    <w:p>
      <w:pPr>
        <w:pStyle w:val="Normal"/>
        <w:bidi w:val="0"/>
        <w:jc w:val="both"/>
        <w:rPr/>
      </w:pPr>
      <w:r>
        <w:rPr>
          <w:b/>
          <w:bCs/>
        </w:rPr>
        <w:t>2.6.2.</w:t>
      </w:r>
      <w:r>
        <w:rPr/>
        <w:t xml:space="preserve"> Право на заключение сублицензионных договоров Пользователем: не предусмотрено.</w:t>
      </w:r>
    </w:p>
    <w:p>
      <w:pPr>
        <w:pStyle w:val="Normal"/>
        <w:bidi w:val="0"/>
        <w:jc w:val="both"/>
        <w:rPr/>
      </w:pPr>
      <w:r>
        <w:rPr>
          <w:b/>
          <w:bCs/>
        </w:rPr>
        <w:t>2.6.3.</w:t>
      </w:r>
      <w:r>
        <w:rPr/>
        <w:t xml:space="preserve"> Лицензия действует на территории Российской Федерации.</w:t>
      </w:r>
    </w:p>
    <w:p>
      <w:pPr>
        <w:pStyle w:val="Normal"/>
        <w:bidi w:val="0"/>
        <w:jc w:val="both"/>
        <w:rPr/>
      </w:pPr>
      <w:r>
        <w:rPr>
          <w:b/>
          <w:bCs/>
        </w:rPr>
        <w:t>2.7.</w:t>
      </w:r>
      <w:r>
        <w:rPr/>
        <w:t xml:space="preserve"> Стороны не вправе ссылаться на незаключенность настоящего Договора при встречном предоставлении в порядке статьи 432 ГК РФ.</w:t>
      </w:r>
    </w:p>
    <w:p>
      <w:pPr>
        <w:pStyle w:val="Normal"/>
        <w:bidi w:val="0"/>
        <w:jc w:val="both"/>
        <w:rPr/>
      </w:pPr>
      <w:r>
        <w:rPr>
          <w:b/>
          <w:bCs/>
        </w:rPr>
        <w:t>2.8.</w:t>
      </w:r>
      <w:r>
        <w:rPr/>
        <w:t xml:space="preserve"> Новая редакция Договора (Оферты) вступает в силу в день ее опубликования.</w:t>
      </w:r>
    </w:p>
    <w:p>
      <w:pPr>
        <w:pStyle w:val="Normal"/>
        <w:bidi w:val="0"/>
        <w:jc w:val="center"/>
        <w:rPr/>
      </w:pPr>
      <w:r>
        <w:rPr>
          <w:b/>
          <w:bCs/>
        </w:rPr>
        <w:t>3.</w:t>
      </w:r>
      <w:r>
        <w:rPr/>
        <w:t xml:space="preserve"> </w:t>
      </w:r>
      <w:r>
        <w:rPr>
          <w:b/>
          <w:bCs/>
        </w:rPr>
        <w:t>Акцепт оферты</w:t>
      </w:r>
    </w:p>
    <w:p>
      <w:pPr>
        <w:pStyle w:val="Normal"/>
        <w:bidi w:val="0"/>
        <w:jc w:val="both"/>
        <w:rPr/>
      </w:pPr>
      <w:r>
        <w:rPr>
          <w:b/>
          <w:bCs/>
        </w:rPr>
        <w:t>3.1.</w:t>
      </w:r>
      <w:r>
        <w:rPr/>
        <w:t xml:space="preserve"> Акцептом Договора-Оферты является факт оплаты Пользователем Договора; конклюдентные действия Пользователя или любое взаимодействие Пользователя с функционалом Сервиса в любом объеме, иное волеизъявление, исходя существа правоотношений Сторон.</w:t>
      </w:r>
    </w:p>
    <w:p>
      <w:pPr>
        <w:pStyle w:val="Normal"/>
        <w:bidi w:val="0"/>
        <w:jc w:val="both"/>
        <w:rPr/>
      </w:pPr>
      <w:r>
        <w:rPr>
          <w:b/>
          <w:bCs/>
        </w:rPr>
        <w:t>3.2.</w:t>
      </w:r>
      <w:r>
        <w:rPr/>
        <w:t xml:space="preserve"> До Акцепта настоящей оферты Пользователь обязуется ознакомиться с ее содержанием. При наличии каких-либо сомнений в толковании условий настоящей Оферты Пользователь вправе до совершения Акцепта обратиться к Администрации с письменным запросом, в том числе посредством сети интернет, иным способом, исходя из существа правоотношений, в ином случае Пользователь не имеет права ссылаться на незнание Оферты, если иное не установлено императивными нормами законодательства РФ.</w:t>
      </w:r>
    </w:p>
    <w:p>
      <w:pPr>
        <w:pStyle w:val="Normal"/>
        <w:bidi w:val="0"/>
        <w:jc w:val="both"/>
        <w:rPr/>
      </w:pPr>
      <w:r>
        <w:rPr>
          <w:b/>
          <w:bCs/>
        </w:rPr>
        <w:t>3.3.</w:t>
      </w:r>
      <w:r>
        <w:rPr/>
        <w:t xml:space="preserve"> Администрация вправе по своему усмотрению создавать, изменять или отменять условия настоящей Оферты, если иное не предусмотрено императивными нормами законодательства РФ.</w:t>
      </w:r>
    </w:p>
    <w:p>
      <w:pPr>
        <w:pStyle w:val="Normal"/>
        <w:bidi w:val="0"/>
        <w:jc w:val="both"/>
        <w:rPr/>
      </w:pPr>
      <w:r>
        <w:rPr>
          <w:b/>
          <w:bCs/>
        </w:rPr>
        <w:t>3.4.</w:t>
      </w:r>
      <w:r>
        <w:rPr/>
        <w:t> Администрация уведомляет Пользователя об изменении Оферты посредством программного функционала Сервиса.</w:t>
      </w:r>
    </w:p>
    <w:p>
      <w:pPr>
        <w:pStyle w:val="Normal"/>
        <w:bidi w:val="0"/>
        <w:jc w:val="both"/>
        <w:rPr/>
      </w:pPr>
      <w:r>
        <w:rPr>
          <w:b/>
          <w:bCs/>
        </w:rPr>
        <w:t>3.5.</w:t>
      </w:r>
      <w:r>
        <w:rPr/>
        <w:t xml:space="preserve"> Совершая Акцепт, Пользователь подтверждает свою полную дееспособность. Акцепт не может считаться совершенным в случае, если совершен недееспособным лицом, а также лицом, не достигшим возраста 18 лет (исключая случай эмансипации). Риск совершения Акцепта недееспособным лицом или лицом, не достигшим совершеннолетия, лежит на законных представителях такого лица.</w:t>
      </w:r>
    </w:p>
    <w:p>
      <w:pPr>
        <w:pStyle w:val="Normal"/>
        <w:bidi w:val="0"/>
        <w:jc w:val="both"/>
        <w:rPr/>
      </w:pPr>
      <w:r>
        <w:rPr>
          <w:b/>
          <w:bCs/>
        </w:rPr>
        <w:t>3.6.</w:t>
      </w:r>
      <w:r>
        <w:rPr/>
        <w:t> Администрация сообщает, что данная Оферта действует совместно с Согласием на получение рекламы, принимая условия настоящей Оферты, Пользователь также ознакомился с условиями Согласия на получение рекламы и безоговорочно принимает их в полном объеме.</w:t>
      </w:r>
    </w:p>
    <w:p>
      <w:pPr>
        <w:pStyle w:val="Normal"/>
        <w:bidi w:val="0"/>
        <w:jc w:val="both"/>
        <w:rPr/>
      </w:pPr>
      <w:r>
        <w:rPr>
          <w:b/>
          <w:bCs/>
        </w:rPr>
        <w:t>3.7.</w:t>
      </w:r>
      <w:r>
        <w:rPr/>
        <w:t> В случае если Согласие на получение рекламы противоречит Оферте, приоритет следует отдавать условиям Оферты.</w:t>
      </w:r>
    </w:p>
    <w:p>
      <w:pPr>
        <w:pStyle w:val="Normal"/>
        <w:bidi w:val="0"/>
        <w:jc w:val="both"/>
        <w:rPr/>
      </w:pPr>
      <w:r>
        <w:rPr>
          <w:b/>
          <w:bCs/>
        </w:rPr>
        <w:t>3.8.</w:t>
      </w:r>
      <w:r>
        <w:rPr/>
        <w:t> Оплата Договора Пользователем производится посредством сервиса приема платежей (платежной системы) в соответствии с информацией, представленной на соответствующих страницах (разделах) Сервиса Администрации. Пользователь Акцептом настоящей Оферты подтверждает также, что ознакомился с офертой, политикой конфиденциальности и иными документами сервиса приема платежей (платежной системы). </w:t>
      </w:r>
    </w:p>
    <w:p>
      <w:pPr>
        <w:pStyle w:val="Normal"/>
        <w:bidi w:val="0"/>
        <w:jc w:val="center"/>
        <w:rPr/>
      </w:pPr>
      <w:r>
        <w:rPr>
          <w:b/>
          <w:bCs/>
        </w:rPr>
        <w:t>4.</w:t>
      </w:r>
      <w:r>
        <w:rPr/>
        <w:t xml:space="preserve"> </w:t>
      </w:r>
      <w:r>
        <w:rPr>
          <w:b/>
          <w:bCs/>
        </w:rPr>
        <w:t>Финансовые условия</w:t>
      </w:r>
    </w:p>
    <w:p>
      <w:pPr>
        <w:pStyle w:val="Normal"/>
        <w:bidi w:val="0"/>
        <w:jc w:val="both"/>
        <w:rPr/>
      </w:pPr>
      <w:r>
        <w:rPr>
          <w:b/>
          <w:bCs/>
        </w:rPr>
        <w:t>4.1.</w:t>
      </w:r>
      <w:r>
        <w:rPr/>
        <w:t xml:space="preserve"> Цена настоящего Договора равняется </w:t>
      </w:r>
      <w:r>
        <w:rPr>
          <w:u w:val="single"/>
        </w:rPr>
        <w:t>укажите стоимость цифрами</w:t>
      </w:r>
      <w:r>
        <w:rPr/>
        <w:t xml:space="preserve"> рублей.</w:t>
      </w:r>
    </w:p>
    <w:p>
      <w:pPr>
        <w:pStyle w:val="Normal"/>
        <w:bidi w:val="0"/>
        <w:jc w:val="both"/>
        <w:rPr/>
      </w:pPr>
      <w:r>
        <w:rPr>
          <w:b/>
          <w:bCs/>
        </w:rPr>
        <w:t>4.2.</w:t>
      </w:r>
      <w:r>
        <w:rPr/>
        <w:t xml:space="preserve"> Дальнейший доступ к Сервису осуществляется на основании автоматического рекуррентного платежа. Сумма автоматического рекуррентного платежа составляет </w:t>
      </w:r>
      <w:r>
        <w:rPr>
          <w:u w:val="single"/>
        </w:rPr>
        <w:t>укажите стоимость цифрами</w:t>
      </w:r>
      <w:r>
        <w:rPr/>
        <w:t xml:space="preserve"> рублей. Автоматический рекуррентый платеж списывается </w:t>
      </w:r>
      <w:r>
        <w:rPr>
          <w:u w:val="single"/>
        </w:rPr>
        <w:t>укажите интервал списания</w:t>
      </w:r>
      <w:r>
        <w:rPr/>
        <w:t>.</w:t>
      </w:r>
    </w:p>
    <w:p>
      <w:pPr>
        <w:pStyle w:val="Normal"/>
        <w:bidi w:val="0"/>
        <w:jc w:val="both"/>
        <w:rPr/>
      </w:pPr>
      <w:r>
        <w:rPr>
          <w:b/>
          <w:bCs/>
        </w:rPr>
        <w:t>4.3.</w:t>
      </w:r>
      <w:r>
        <w:rPr/>
        <w:t xml:space="preserve"> Пользователь обязуется уплатить в пользу Администрации </w:t>
      </w:r>
      <w:r>
        <w:rPr>
          <w:u w:val="single"/>
        </w:rPr>
        <w:t>укажите процент аванса</w:t>
      </w:r>
      <w:r>
        <w:rPr/>
        <w:t xml:space="preserve"> % стоимости соответствующего обязательства в форме авансового платежа.</w:t>
      </w:r>
    </w:p>
    <w:p>
      <w:pPr>
        <w:pStyle w:val="Normal"/>
        <w:bidi w:val="0"/>
        <w:jc w:val="both"/>
        <w:rPr/>
      </w:pPr>
      <w:r>
        <w:rPr>
          <w:b/>
          <w:bCs/>
        </w:rPr>
        <w:t>4.4.</w:t>
      </w:r>
      <w:r>
        <w:rPr/>
        <w:t> Моментом исполнения обязательства Пользователя по уплате денежных средств в пользу Администрации считается момент поступления денежных средств на корреспондентский счет банка Администрации.</w:t>
      </w:r>
    </w:p>
    <w:p>
      <w:pPr>
        <w:pStyle w:val="Normal"/>
        <w:bidi w:val="0"/>
        <w:jc w:val="center"/>
        <w:rPr/>
      </w:pPr>
      <w:r>
        <w:rPr>
          <w:b/>
          <w:bCs/>
        </w:rPr>
        <w:t>5.</w:t>
      </w:r>
      <w:r>
        <w:rPr/>
        <w:t xml:space="preserve"> </w:t>
      </w:r>
      <w:r>
        <w:rPr>
          <w:b/>
          <w:bCs/>
        </w:rPr>
        <w:t>Срок действия договора</w:t>
      </w:r>
    </w:p>
    <w:p>
      <w:pPr>
        <w:pStyle w:val="Normal"/>
        <w:bidi w:val="0"/>
        <w:jc w:val="both"/>
        <w:rPr/>
      </w:pPr>
      <w:r>
        <w:rPr>
          <w:b/>
          <w:bCs/>
        </w:rPr>
        <w:t>5.1.</w:t>
      </w:r>
      <w:r>
        <w:rPr/>
        <w:t xml:space="preserve"> Настоящий Договор вступает в силу с даты его Акцепта и действует в течение </w:t>
      </w:r>
      <w:r>
        <w:rPr>
          <w:u w:val="single"/>
        </w:rPr>
        <w:t>введите срок договора</w:t>
      </w:r>
      <w:r>
        <w:rPr/>
        <w:t xml:space="preserve"> с момента его заключения. </w:t>
      </w:r>
    </w:p>
    <w:p>
      <w:pPr>
        <w:pStyle w:val="Normal"/>
        <w:bidi w:val="0"/>
        <w:jc w:val="both"/>
        <w:rPr/>
      </w:pPr>
      <w:r>
        <w:rPr>
          <w:b/>
          <w:bCs/>
        </w:rPr>
        <w:t>5.2.</w:t>
      </w:r>
      <w:r>
        <w:rPr/>
        <w:t> Расторжение (прекращение действия) настоящего Договора означает, в том числе, прекращение действия всех приложений, дополнительных соглашений и иных документов к нему, если иное не предусмотрено в соответствующих приложениях и дополнительных соглашениях (иных документах) к Договору.</w:t>
      </w:r>
    </w:p>
    <w:p>
      <w:pPr>
        <w:pStyle w:val="Normal"/>
        <w:bidi w:val="0"/>
        <w:jc w:val="both"/>
        <w:rPr/>
      </w:pPr>
      <w:r>
        <w:rPr>
          <w:b/>
          <w:bCs/>
        </w:rPr>
        <w:t>5.3.</w:t>
      </w:r>
      <w:r>
        <w:rPr/>
        <w:t> Администрация вправе в одностороннем внесудебном порядке отказаться от Договора, уведомив Пользователя за 10 календарных дней до отказа. Договор считается прекращенным по истечении указанного срока (включительно).</w:t>
      </w:r>
    </w:p>
    <w:p>
      <w:pPr>
        <w:pStyle w:val="Normal"/>
        <w:bidi w:val="0"/>
        <w:jc w:val="center"/>
        <w:rPr/>
      </w:pPr>
      <w:r>
        <w:rPr>
          <w:b/>
          <w:bCs/>
        </w:rPr>
        <w:t>6.</w:t>
      </w:r>
      <w:r>
        <w:rPr/>
        <w:t xml:space="preserve"> </w:t>
      </w:r>
      <w:r>
        <w:rPr>
          <w:b/>
          <w:bCs/>
        </w:rPr>
        <w:t>Ответственность сторон</w:t>
      </w:r>
    </w:p>
    <w:p>
      <w:pPr>
        <w:pStyle w:val="Normal"/>
        <w:bidi w:val="0"/>
        <w:jc w:val="both"/>
        <w:rPr/>
      </w:pPr>
      <w:r>
        <w:rPr>
          <w:b/>
          <w:bCs/>
        </w:rPr>
        <w:t>6.1.</w:t>
      </w:r>
      <w:r>
        <w:rPr/>
        <w:t> Стороны несут ответственность за последствия собственных действий в соответствии с действующим законодательством Российской Федерации.</w:t>
      </w:r>
    </w:p>
    <w:p>
      <w:pPr>
        <w:pStyle w:val="Normal"/>
        <w:bidi w:val="0"/>
        <w:jc w:val="both"/>
        <w:rPr/>
      </w:pPr>
      <w:r>
        <w:rPr>
          <w:b/>
          <w:bCs/>
        </w:rPr>
        <w:t>6.2.</w:t>
      </w:r>
      <w:r>
        <w:rPr/>
        <w:t> Вся информация предоставляется в исходном виде, без гарантий полноты или своевременности, без иных, явно выраженных или подразумеваемых гарантий. Доступ к Сервису, а также использование его содержимого осуществляются исключительно по усмотрению и под ответственность Пользователя.</w:t>
      </w:r>
    </w:p>
    <w:p>
      <w:pPr>
        <w:pStyle w:val="Normal"/>
        <w:bidi w:val="0"/>
        <w:jc w:val="both"/>
        <w:rPr/>
      </w:pPr>
      <w:r>
        <w:rPr>
          <w:b/>
          <w:bCs/>
        </w:rPr>
        <w:t>6.3.</w:t>
      </w:r>
      <w:r>
        <w:rPr/>
        <w:t xml:space="preserve"> Пользователь осознает, что все материалы Сервиса или любая их часть могут сопровождаться рекламой. Пользователь согласен с тем, что Администрация не несет какой-либо ответственности и не имеет каких-либо обязательств в связи с такой рекламой.</w:t>
      </w:r>
    </w:p>
    <w:p>
      <w:pPr>
        <w:pStyle w:val="Normal"/>
        <w:bidi w:val="0"/>
        <w:jc w:val="both"/>
        <w:rPr/>
      </w:pPr>
      <w:r>
        <w:rPr>
          <w:b/>
          <w:bCs/>
        </w:rPr>
        <w:t>6.4.</w:t>
      </w:r>
      <w:r>
        <w:rPr/>
        <w:t> Ответственность Сторон по Договору ограничена ценой настоящего Договора, Сторона не вправе предъявить иной Стороне требование стоимостью свыше цены Договора (если иное не установлено императивными нормами законодательства Российской Федерации.</w:t>
      </w:r>
    </w:p>
    <w:p>
      <w:pPr>
        <w:pStyle w:val="Normal"/>
        <w:bidi w:val="0"/>
        <w:jc w:val="both"/>
        <w:rPr/>
      </w:pPr>
      <w:r>
        <w:rPr>
          <w:b/>
          <w:bCs/>
        </w:rPr>
        <w:t>6.5.</w:t>
      </w:r>
      <w:r>
        <w:rPr/>
        <w:t xml:space="preserve"> Пользователь заверяет Администрацию о достоверности предоставляемой информации.</w:t>
      </w:r>
    </w:p>
    <w:p>
      <w:pPr>
        <w:pStyle w:val="Normal"/>
        <w:bidi w:val="0"/>
        <w:jc w:val="both"/>
        <w:rPr/>
      </w:pPr>
      <w:r>
        <w:rPr>
          <w:b/>
          <w:bCs/>
        </w:rPr>
        <w:t>6.6.</w:t>
      </w:r>
      <w:r>
        <w:rPr/>
        <w:t xml:space="preserve"> Пользователь обязуется не использовать программное обеспечение (и иной код) для автоматизированного сбора информации и (или) взаимодействия с Сервисом, в ином случае Пользователь обязан возместить Администрации убытки, причиненные указанными действиями, в полном объеме.</w:t>
      </w:r>
    </w:p>
    <w:p>
      <w:pPr>
        <w:pStyle w:val="Normal"/>
        <w:bidi w:val="0"/>
        <w:jc w:val="both"/>
        <w:rPr/>
      </w:pPr>
      <w:r>
        <w:rPr>
          <w:b/>
          <w:bCs/>
        </w:rPr>
        <w:t>6.7.</w:t>
      </w:r>
      <w:r>
        <w:rPr/>
        <w:t xml:space="preserve"> Пользователь при взаимодействии с Администрацией обязуется не распространять информацию,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pPr>
        <w:pStyle w:val="Normal"/>
        <w:bidi w:val="0"/>
        <w:jc w:val="center"/>
        <w:rPr/>
      </w:pPr>
      <w:r>
        <w:rPr>
          <w:b/>
          <w:bCs/>
        </w:rPr>
        <w:t>7.</w:t>
      </w:r>
      <w:r>
        <w:rPr/>
        <w:t xml:space="preserve"> </w:t>
      </w:r>
      <w:r>
        <w:rPr>
          <w:b/>
          <w:bCs/>
        </w:rPr>
        <w:t>Разрешение споров</w:t>
      </w:r>
    </w:p>
    <w:p>
      <w:pPr>
        <w:pStyle w:val="Normal"/>
        <w:bidi w:val="0"/>
        <w:jc w:val="both"/>
        <w:rPr/>
      </w:pPr>
      <w:r>
        <w:rPr>
          <w:b/>
          <w:bCs/>
        </w:rPr>
        <w:t>7.1.</w:t>
      </w:r>
      <w:r>
        <w:rPr/>
        <w:t> Все споры и разногласия, которые могут возникнуть между сторонами по настоящему договору, будут разрешаться путем переговоров по законодательству Российской Федерации.</w:t>
      </w:r>
    </w:p>
    <w:p>
      <w:pPr>
        <w:pStyle w:val="Normal"/>
        <w:bidi w:val="0"/>
        <w:jc w:val="both"/>
        <w:rPr/>
      </w:pPr>
      <w:r>
        <w:rPr>
          <w:b/>
          <w:bCs/>
        </w:rPr>
        <w:t>7.2.</w:t>
      </w:r>
      <w:r>
        <w:rPr/>
        <w:t> Спорные вопросы, не урегулированные сторонами в досудебном порядке, подлежат разрешению в суде по следующим правилам подсудности:</w:t>
      </w:r>
    </w:p>
    <w:p>
      <w:pPr>
        <w:pStyle w:val="Normal"/>
        <w:bidi w:val="0"/>
        <w:jc w:val="both"/>
        <w:rPr/>
      </w:pPr>
      <w:r>
        <w:rPr>
          <w:b/>
          <w:bCs/>
        </w:rPr>
        <w:t>7.2.1.</w:t>
      </w:r>
      <w:r>
        <w:rPr/>
        <w:t> Спор, подведомственный арбитражному суду и относящийся к компетенции арбитражного суда, подлежит рассмотрению в арбитражном суде по месту нахождения Администрации.</w:t>
      </w:r>
    </w:p>
    <w:p>
      <w:pPr>
        <w:pStyle w:val="Normal"/>
        <w:bidi w:val="0"/>
        <w:jc w:val="both"/>
        <w:rPr/>
      </w:pPr>
      <w:r>
        <w:rPr>
          <w:b/>
          <w:bCs/>
        </w:rPr>
        <w:t>7.2.2.</w:t>
      </w:r>
      <w:r>
        <w:rPr/>
        <w:t> Спор, подведомственный суду общей юрисдикции и относящийся к компетенции суда общей юрисдикции, подлежит рассмотрению в суде общей юрисдикции по месту нахождения Администрации.</w:t>
      </w:r>
    </w:p>
    <w:p>
      <w:pPr>
        <w:pStyle w:val="Normal"/>
        <w:bidi w:val="0"/>
        <w:jc w:val="center"/>
        <w:rPr/>
      </w:pPr>
      <w:r>
        <w:rPr>
          <w:b/>
          <w:bCs/>
        </w:rPr>
        <w:t>8.</w:t>
      </w:r>
      <w:r>
        <w:rPr/>
        <w:t xml:space="preserve"> </w:t>
      </w:r>
      <w:r>
        <w:rPr>
          <w:b/>
          <w:bCs/>
        </w:rPr>
        <w:t>Форс-мажорные обстоятельства</w:t>
      </w:r>
    </w:p>
    <w:p>
      <w:pPr>
        <w:pStyle w:val="Normal"/>
        <w:bidi w:val="0"/>
        <w:jc w:val="both"/>
        <w:rPr/>
      </w:pPr>
      <w:r>
        <w:rPr>
          <w:b/>
          <w:bCs/>
        </w:rPr>
        <w:t>8.1.</w:t>
      </w:r>
      <w:r>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Normal"/>
        <w:bidi w:val="0"/>
        <w:jc w:val="both"/>
        <w:rPr/>
      </w:pPr>
      <w:r>
        <w:rPr>
          <w:b/>
          <w:bCs/>
        </w:rPr>
        <w:t>8.2.</w:t>
      </w:r>
      <w:r>
        <w:rPr/>
        <w:t xml:space="preserve"> При наступлении обстоятельств, указанных в настоящем разделе, каждая Сторона должна в течение 2 календарных дней известить о них в другую Сторону. </w:t>
      </w:r>
    </w:p>
    <w:p>
      <w:pPr>
        <w:pStyle w:val="Normal"/>
        <w:bidi w:val="0"/>
        <w:jc w:val="both"/>
        <w:rPr/>
      </w:pPr>
      <w:r>
        <w:rPr>
          <w:b/>
          <w:bCs/>
        </w:rPr>
        <w:t>8.3.</w:t>
      </w:r>
      <w:r>
        <w:rPr/>
        <w:t xml:space="preserve">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pPr>
        <w:pStyle w:val="Normal"/>
        <w:bidi w:val="0"/>
        <w:jc w:val="both"/>
        <w:rPr/>
      </w:pPr>
      <w:r>
        <w:rPr>
          <w:b/>
          <w:bCs/>
        </w:rPr>
        <w:t>8.4.</w:t>
      </w:r>
      <w:r>
        <w:rPr/>
        <w:t xml:space="preserve"> В случаях наступления обстоятельств, предусмотренных настоящим Разделом,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pStyle w:val="Normal"/>
        <w:bidi w:val="0"/>
        <w:jc w:val="both"/>
        <w:rPr/>
      </w:pPr>
      <w:r>
        <w:rPr>
          <w:b/>
          <w:bCs/>
        </w:rPr>
        <w:t>8.5.</w:t>
      </w:r>
      <w:r>
        <w:rPr/>
        <w:t xml:space="preserve"> Если обстоятельства, указанные в настоящем разделе, и их последствия продолжают действовать более 1 календарного месяца, Стороны проводят дополнительные переговоры для выявления приемлемых альтернативных способов исполнения настоящего Договора.</w:t>
      </w:r>
    </w:p>
    <w:p>
      <w:pPr>
        <w:pStyle w:val="Normal"/>
        <w:bidi w:val="0"/>
        <w:jc w:val="center"/>
        <w:rPr/>
      </w:pPr>
      <w:r>
        <w:rPr>
          <w:b/>
          <w:bCs/>
        </w:rPr>
        <w:t>9.</w:t>
      </w:r>
      <w:r>
        <w:rPr/>
        <w:t xml:space="preserve"> </w:t>
      </w:r>
      <w:r>
        <w:rPr>
          <w:b/>
          <w:bCs/>
        </w:rPr>
        <w:t>Заключительные положения</w:t>
      </w:r>
    </w:p>
    <w:p>
      <w:pPr>
        <w:pStyle w:val="Normal"/>
        <w:bidi w:val="0"/>
        <w:jc w:val="both"/>
        <w:rPr/>
      </w:pPr>
      <w:r>
        <w:rPr>
          <w:b/>
          <w:bCs/>
        </w:rPr>
        <w:t>9.1.</w:t>
      </w:r>
      <w:r>
        <w:rPr/>
        <w:t> В случае признания недействительным какого-либо положения настоящего Договора, остальные его положения не утрачивают свою силу. </w:t>
      </w:r>
    </w:p>
    <w:p>
      <w:pPr>
        <w:pStyle w:val="Normal"/>
        <w:bidi w:val="0"/>
        <w:jc w:val="both"/>
        <w:rPr/>
      </w:pPr>
      <w:r>
        <w:rPr>
          <w:b/>
          <w:bCs/>
        </w:rPr>
        <w:t>9.2.</w:t>
      </w:r>
      <w:r>
        <w:rPr/>
        <w:t> Если иное прямо не предусмотрено Договором, ничто в Договоре не может пониматься как установление между Сторонами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Договором. </w:t>
      </w:r>
    </w:p>
    <w:p>
      <w:pPr>
        <w:pStyle w:val="Normal"/>
        <w:bidi w:val="0"/>
        <w:jc w:val="both"/>
        <w:rPr/>
      </w:pPr>
      <w:r>
        <w:rPr>
          <w:b/>
          <w:bCs/>
        </w:rPr>
        <w:t>9.3.</w:t>
      </w:r>
      <w:r>
        <w:rPr/>
        <w:t> Обо всех изменениях своего местонахождения или банковских реквизитов, а равно других обстоятельств, имеющих значение для надлежащего исполнения настоящего Договора, Стороны обязаны извещать друг друга незамедлительно.</w:t>
      </w:r>
    </w:p>
    <w:p>
      <w:pPr>
        <w:pStyle w:val="Normal"/>
        <w:bidi w:val="0"/>
        <w:jc w:val="both"/>
        <w:rPr/>
      </w:pPr>
      <w:r>
        <w:rPr>
          <w:b/>
          <w:bCs/>
        </w:rPr>
        <w:t>9.4.</w:t>
      </w:r>
      <w:r>
        <w:rPr/>
        <w:t> В случае изменения каких-либо сведений о Стороне в период действия настоящего Договора, такая Сторона обязуется уведомить об этом другую Сторону в течение 5 календарных дней, в противном случае, все связанные с отсутствием такого уведомления риски Сторона несет самостоятельно.</w:t>
      </w:r>
    </w:p>
    <w:p>
      <w:pPr>
        <w:pStyle w:val="Normal"/>
        <w:bidi w:val="0"/>
        <w:jc w:val="both"/>
        <w:rPr/>
      </w:pPr>
      <w:r>
        <w:rPr>
          <w:b/>
          <w:bCs/>
        </w:rPr>
        <w:t>9.5.</w:t>
      </w:r>
      <w:r>
        <w:rPr/>
        <w:t> Принимая настоящую Оферту, Стороны подтверждают, что:</w:t>
      </w:r>
    </w:p>
    <w:p>
      <w:pPr>
        <w:pStyle w:val="Normal"/>
        <w:bidi w:val="0"/>
        <w:jc w:val="both"/>
        <w:rPr/>
      </w:pPr>
      <w:r>
        <w:rPr>
          <w:b/>
          <w:bCs/>
        </w:rPr>
        <w:t>9.5.1.</w:t>
      </w:r>
      <w:r>
        <w:rPr/>
        <w:t> ознакомились с Договором и им понятны значения используемых в Договоре терминов, слов и выражений согласно их нормативно-правовому определению или толкованию, указанному в Договоре;</w:t>
      </w:r>
    </w:p>
    <w:p>
      <w:pPr>
        <w:pStyle w:val="Normal"/>
        <w:bidi w:val="0"/>
        <w:jc w:val="both"/>
        <w:rPr/>
      </w:pPr>
      <w:r>
        <w:rPr>
          <w:b/>
          <w:bCs/>
        </w:rPr>
        <w:t>9.5.2.</w:t>
      </w:r>
      <w:r>
        <w:rPr/>
        <w:t> заключают Договор добровольно и согласны с его условиями;</w:t>
      </w:r>
    </w:p>
    <w:p>
      <w:pPr>
        <w:pStyle w:val="Normal"/>
        <w:bidi w:val="0"/>
        <w:jc w:val="both"/>
        <w:rPr/>
      </w:pPr>
      <w:r>
        <w:rPr>
          <w:b/>
          <w:bCs/>
        </w:rPr>
        <w:t>9.5.3.</w:t>
      </w:r>
      <w:r>
        <w:rPr/>
        <w:t> имеют право на самостоятельное совершение сделки (в частности, заключение Договора) и действий, предусмотренных Договором.</w:t>
      </w:r>
    </w:p>
    <w:p>
      <w:pPr>
        <w:pStyle w:val="Normal"/>
        <w:bidi w:val="0"/>
        <w:jc w:val="center"/>
        <w:rPr/>
      </w:pPr>
      <w:r>
        <w:rPr>
          <w:b/>
          <w:bCs/>
        </w:rPr>
        <w:t>10.</w:t>
      </w:r>
      <w:r>
        <w:rPr/>
        <w:t xml:space="preserve"> </w:t>
      </w:r>
      <w:r>
        <w:rPr>
          <w:b/>
          <w:bCs/>
        </w:rPr>
        <w:t>Реквизиты администрации</w:t>
      </w:r>
    </w:p>
    <w:p>
      <w:pPr>
        <w:pStyle w:val="Normal"/>
        <w:bidi w:val="0"/>
        <w:jc w:val="both"/>
        <w:rPr/>
      </w:pPr>
      <w:r>
        <w:rPr/>
        <w:t>ИП Петров Александр</w:t>
      </w:r>
    </w:p>
    <w:p>
      <w:pPr>
        <w:pStyle w:val="Normal"/>
        <w:bidi w:val="0"/>
        <w:jc w:val="both"/>
        <w:rPr/>
      </w:pPr>
      <w:r>
        <w:rPr/>
        <w:t>Адрес регистрации: 354000, Краснодарский край, г Сочи, Центральный р-н</w:t>
      </w:r>
    </w:p>
    <w:p>
      <w:pPr>
        <w:pStyle w:val="Normal"/>
        <w:bidi w:val="0"/>
        <w:jc w:val="both"/>
        <w:rPr/>
      </w:pPr>
      <w:r>
        <w:rPr/>
        <w:t>ОГРНИП 320237500070510, ИНН 526112880103</w:t>
      </w:r>
    </w:p>
    <w:p>
      <w:pPr>
        <w:pStyle w:val="Normal"/>
        <w:bidi w:val="0"/>
        <w:jc w:val="both"/>
        <w:rPr/>
      </w:pPr>
      <w:r>
        <w:rPr/>
        <w:t xml:space="preserve">Банк </w:t>
      </w:r>
      <w:r>
        <w:rPr>
          <w:u w:val="single"/>
        </w:rPr>
        <w:t>укажите наименование банка</w:t>
      </w:r>
      <w:r>
        <w:rPr/>
        <w:t xml:space="preserve">, БИК </w:t>
      </w:r>
      <w:r>
        <w:rPr>
          <w:u w:val="single"/>
        </w:rPr>
        <w:t>укажите БИК</w:t>
      </w:r>
      <w:r>
        <w:rPr/>
        <w:t xml:space="preserve">, кор/счет </w:t>
      </w:r>
      <w:r>
        <w:rPr>
          <w:u w:val="single"/>
        </w:rPr>
        <w:t>укажите кор/счет</w:t>
      </w:r>
    </w:p>
    <w:p>
      <w:pPr>
        <w:pStyle w:val="Normal"/>
        <w:bidi w:val="0"/>
        <w:spacing w:before="70" w:after="70"/>
        <w:jc w:val="both"/>
        <w:rPr/>
      </w:pPr>
      <w:r>
        <w:rPr/>
        <w:t xml:space="preserve">Расчётный счёт </w:t>
      </w:r>
      <w:r>
        <w:rPr>
          <w:u w:val="single"/>
        </w:rPr>
        <w:t>укажите номер счёта</w:t>
      </w:r>
    </w:p>
    <w:sectPr>
      <w:footerReference w:type="default" r:id="rId2"/>
      <w:type w:val="nextPage"/>
      <w:pgSz w:w="11906" w:h="16838"/>
      <w:pgMar w:left="1135" w:right="1135" w:gutter="0" w:header="0" w:top="11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before="70" w:after="70"/>
      <w:jc w:val="right"/>
      <w:rPr/>
    </w:pPr>
    <w:r>
      <w:rPr>
        <w:i/>
        <w:iCs/>
      </w:rPr>
      <w:t xml:space="preserve">Страница </w:t>
    </w:r>
    <w:r>
      <w:rPr/>
      <w:fldChar w:fldCharType="begin"/>
    </w:r>
    <w:r>
      <w:rPr/>
      <w:instrText xml:space="preserve"> PAGE </w:instrText>
    </w:r>
    <w:r>
      <w:rPr/>
      <w:fldChar w:fldCharType="separate"/>
    </w:r>
    <w:r>
      <w:rPr/>
      <w:t>6</w:t>
    </w:r>
    <w:r>
      <w:rPr/>
      <w:fldChar w:fldCharType="end"/>
    </w:r>
    <w:r>
      <w:rPr>
        <w:i/>
        <w:iCs/>
      </w:rPr>
      <w:t xml:space="preserve"> из </w:t>
    </w:r>
    <w:r>
      <w:rPr/>
      <w:fldChar w:fldCharType="begin"/>
    </w:r>
    <w:r>
      <w:rPr/>
      <w:instrText xml:space="preserve"> NUMPAGES </w:instrText>
    </w:r>
    <w:r>
      <w:rPr/>
      <w:fldChar w:fldCharType="separate"/>
    </w:r>
    <w:r>
      <w:rPr/>
      <w:t>6</w:t>
    </w:r>
    <w:r>
      <w:rPr/>
      <w:fldChar w:fldCharType="end"/>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default="1">
    <w:name w:val="Normal"/>
    <w:qFormat/>
    <w:pPr>
      <w:widowControl w:val="false"/>
      <w:bidi w:val="0"/>
      <w:spacing w:lineRule="auto" w:line="338" w:before="70" w:after="70"/>
    </w:pPr>
    <w:rPr>
      <w:rFonts w:ascii="Times New Roman" w:hAnsi="Times New Roman" w:eastAsia="Times New Roman" w:cs="Times New Roman"/>
      <w:color w:val="auto"/>
      <w:kern w:val="0"/>
      <w:sz w:val="24"/>
      <w:szCs w:val="24"/>
      <w:lang w:val="en-US" w:eastAsia="zh-CN" w:bidi="hi-IN"/>
    </w:rPr>
  </w:style>
  <w:style w:type="character" w:styleId="FootnoteCharacters">
    <w:name w:val="Footnote Characters"/>
    <w:semiHidden/>
    <w:unhideWhenUsed/>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LibreOffice/7.6.0.3$MacOSX_AARCH64 LibreOffice_project/69edd8b8ebc41d00b4de3915dc82f8f0fc3b6265</Application>
  <AppVersion>15.0000</AppVersion>
  <Pages>6</Pages>
  <Words>1374</Words>
  <Characters>9981</Characters>
  <CharactersWithSpaces>11374</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2025-08-19T14:13:31Z</dcterms:created>
  <dc:creator/>
  <dc:description/>
  <dc:language>en-US</dc:language>
  <cp:lastModifiedBy/>
  <dcterms:modified xsi:type="dcterms:W3CDTF">2025-08-19T17:14:33Z</dcterms:modified>
  <cp:revision>2</cp:revision>
  <dc:subject/>
  <dc:title/>
</cp:coreProperties>
</file>